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color w:val="auto"/>
          <w:kern w:val="0"/>
          <w:sz w:val="32"/>
          <w:szCs w:val="32"/>
          <w:highlight w:val="none"/>
          <w:lang w:val="en-US" w:eastAsia="zh-CN"/>
        </w:rPr>
      </w:pPr>
      <w:r>
        <w:rPr>
          <w:rFonts w:hint="eastAsia" w:ascii="方正黑体_GBK" w:hAnsi="方正黑体_GBK" w:eastAsia="方正黑体_GBK" w:cs="方正黑体_GBK"/>
          <w:color w:val="auto"/>
          <w:kern w:val="0"/>
          <w:sz w:val="32"/>
          <w:szCs w:val="32"/>
          <w:highlight w:val="none"/>
          <w:lang w:val="en-US" w:eastAsia="zh-CN"/>
        </w:rPr>
        <w:t>附件1</w:t>
      </w:r>
    </w:p>
    <w:p>
      <w:pPr>
        <w:jc w:val="center"/>
        <w:rPr>
          <w:rFonts w:hint="eastAsia" w:ascii="方正小标宋_GBK" w:hAnsi="方正小标宋_GBK" w:eastAsia="方正小标宋_GBK" w:cs="方正小标宋_GBK"/>
          <w:color w:val="auto"/>
          <w:kern w:val="0"/>
          <w:sz w:val="32"/>
          <w:szCs w:val="32"/>
          <w:highlight w:val="none"/>
          <w:lang w:val="en-US" w:eastAsia="zh-CN"/>
        </w:rPr>
      </w:pPr>
      <w:r>
        <w:rPr>
          <w:rFonts w:hint="eastAsia" w:ascii="方正小标宋_GBK" w:hAnsi="方正小标宋_GBK" w:eastAsia="方正小标宋_GBK" w:cs="方正小标宋_GBK"/>
          <w:color w:val="auto"/>
          <w:kern w:val="0"/>
          <w:sz w:val="32"/>
          <w:szCs w:val="32"/>
          <w:highlight w:val="none"/>
          <w:lang w:val="en-US" w:eastAsia="zh-CN"/>
        </w:rPr>
        <w:t>2022年上半年重庆市市场监督管理局所属事业单位集中公开招聘工作人员进入面试环节人选名单</w:t>
      </w:r>
    </w:p>
    <w:tbl>
      <w:tblPr>
        <w:tblW w:w="151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330"/>
        <w:gridCol w:w="2582"/>
        <w:gridCol w:w="9209"/>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 w:hRule="exact"/>
          <w:tblHeader/>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招聘单位</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岗位名称</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进入面试环节人选姓名及准考证号</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进入面试最低分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23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重庆市计量质量检测研究院</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食品检验（第一分院）</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潘红梅22031091005、李明阳22031091012、肖寻22031091118</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23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eastAsia" w:ascii="方正仿宋_GBK" w:hAnsi="方正仿宋_GBK" w:eastAsia="方正仿宋_GBK" w:cs="方正仿宋_GBK"/>
                <w:i w:val="0"/>
                <w:color w:val="000000"/>
                <w:sz w:val="24"/>
                <w:szCs w:val="24"/>
                <w:u w:val="none"/>
              </w:rPr>
            </w:pP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质量检验（第二分院）</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范菁菁22031092824、曹秋旭22031093124、陈乐22031092709</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23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eastAsia" w:ascii="方正仿宋_GBK" w:hAnsi="方正仿宋_GBK" w:eastAsia="方正仿宋_GBK" w:cs="方正仿宋_GBK"/>
                <w:i w:val="0"/>
                <w:color w:val="000000"/>
                <w:sz w:val="24"/>
                <w:szCs w:val="24"/>
                <w:u w:val="none"/>
              </w:rPr>
            </w:pP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计量检测（第三分院）</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黄伟22031091416、黎波22031091520、游洋22031091515、李创22031091625</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23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eastAsia" w:ascii="方正仿宋_GBK" w:hAnsi="方正仿宋_GBK" w:eastAsia="方正仿宋_GBK" w:cs="方正仿宋_GBK"/>
                <w:i w:val="0"/>
                <w:color w:val="000000"/>
                <w:sz w:val="24"/>
                <w:szCs w:val="24"/>
                <w:u w:val="none"/>
              </w:rPr>
            </w:pP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计量检测（第四分院）</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程春霖22031091526、张波22031091713、王树森22031092316</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23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eastAsia" w:ascii="方正仿宋_GBK" w:hAnsi="方正仿宋_GBK" w:eastAsia="方正仿宋_GBK" w:cs="方正仿宋_GBK"/>
                <w:i w:val="0"/>
                <w:color w:val="000000"/>
                <w:sz w:val="24"/>
                <w:szCs w:val="24"/>
                <w:u w:val="none"/>
              </w:rPr>
            </w:pP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食品检验（第六分院）</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陈婷婷22031090728、江敏22031090926、曾锐22031090621</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23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eastAsia" w:ascii="方正仿宋_GBK" w:hAnsi="方正仿宋_GBK" w:eastAsia="方正仿宋_GBK" w:cs="方正仿宋_GBK"/>
                <w:i w:val="0"/>
                <w:color w:val="000000"/>
                <w:sz w:val="24"/>
                <w:szCs w:val="24"/>
                <w:u w:val="none"/>
              </w:rPr>
            </w:pP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计量检测（第六分院）</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吴琼22031091828、胡萌22031092012、刘旖22031092310</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23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eastAsia" w:ascii="方正仿宋_GBK" w:hAnsi="方正仿宋_GBK" w:eastAsia="方正仿宋_GBK" w:cs="方正仿宋_GBK"/>
                <w:i w:val="0"/>
                <w:color w:val="000000"/>
                <w:sz w:val="24"/>
                <w:szCs w:val="24"/>
                <w:u w:val="none"/>
              </w:rPr>
            </w:pP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计量检测与研究</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韩洁22031091410、钟明松22031091712、杨祥睿22031091510</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23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eastAsia" w:ascii="方正仿宋_GBK" w:hAnsi="方正仿宋_GBK" w:eastAsia="方正仿宋_GBK" w:cs="方正仿宋_GBK"/>
                <w:i w:val="0"/>
                <w:color w:val="000000"/>
                <w:sz w:val="24"/>
                <w:szCs w:val="24"/>
                <w:u w:val="none"/>
              </w:rPr>
            </w:pP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质量检验与研究</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季露22031092724、孟晓伟22031092427、周陈婷22031092827、刘莉22031093204</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重庆市质量和标准化研究院</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质量和标准化研究</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杨园园22031090107、冯可22031090601、龙建22031090205、伍月22031090416</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重庆市特种设备检测研究院</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承压类特种设备检测（管道中心）</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熊姝涛22031093220、李童22031093222、谢云果22031093226</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eastAsia" w:ascii="方正仿宋_GBK" w:hAnsi="方正仿宋_GBK" w:eastAsia="方正仿宋_GBK" w:cs="方正仿宋_GBK"/>
                <w:i w:val="0"/>
                <w:color w:val="000000"/>
                <w:sz w:val="24"/>
                <w:szCs w:val="24"/>
                <w:u w:val="none"/>
              </w:rPr>
            </w:pP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承压类特种设备检测（锅炉中心）</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陈启勇22031104822、赵景勇22031104826、宗琛22031104823</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重庆市大渡口区消费者权益保护委员会</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综合管理岗</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陈娟22031193401、董江涛22031123103、牟贞妍22031151704、华倩22031201115</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重庆市江北区消费者权益保护委员会</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综合管理岗</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吴霞22031204928、郑颖22031130426、游琴22031203209</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重庆市沙坪坝区消费者权益保护委员会</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综合管理岗</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谢林芝22031140518、罗中正22031156101、蒋杰22031154107</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重庆市九龙坡区消费者权益保护委员会</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综合管理岗</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何沁芷22031140905、李冬林22031150718、陈宏伟22031152513</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重庆市南岸区消费者权益保护委员会</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综合管理岗</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杨再茂22031120319、李国庆22031122629、马雪梨22031150804</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重庆市北碚区消费者权益保护委员会</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综合管理岗</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刘璐锟22031155303、陈城</w:t>
            </w:r>
            <w:bookmarkStart w:id="0" w:name="_GoBack"/>
            <w:bookmarkEnd w:id="0"/>
            <w:r>
              <w:rPr>
                <w:rFonts w:hint="eastAsia" w:ascii="方正仿宋_GBK" w:hAnsi="方正仿宋_GBK" w:eastAsia="方正仿宋_GBK" w:cs="方正仿宋_GBK"/>
                <w:i w:val="0"/>
                <w:color w:val="000000"/>
                <w:kern w:val="0"/>
                <w:sz w:val="24"/>
                <w:szCs w:val="24"/>
                <w:u w:val="none"/>
                <w:lang w:val="en-US" w:eastAsia="zh-CN" w:bidi="ar"/>
              </w:rPr>
              <w:t>22031110318、熊浩22031131715</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重庆市长寿区消费者权益保护委员会</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综合管理岗</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杨杭22031131114、桂春梅22031196908、方曦22031154006、王冉俊22031152914</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重庆市合川区消费者权益保护委员会</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综合管理岗</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段橙承22031193525、谢晓明22031110906、魏群群22031155604</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重庆市南川区消费者权益保护委员会</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综合管理岗</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张娇22031110624、卢怡22031194710、冷鹏22031150505、杨红卫22031195912、魏丽郦22031200507、李小俊22031183127</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重庆市大足区消费者权益保护委员会</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综合管理岗</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于茜22031190714、彭颖22031194310、晏于善22031155327、宋香樾22031191514、杨周22031195001、陈其川22031192823</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重庆市铜梁区消费者权益保护委员会</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综合管理岗</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余露22031155105、邓洁22031170120、邹伟22031196305、文运22031192002</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23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重庆市潼南区消费者权益保护委员会</w:t>
            </w:r>
          </w:p>
        </w:tc>
        <w:tc>
          <w:tcPr>
            <w:tcW w:w="25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综合管理岗</w:t>
            </w:r>
          </w:p>
        </w:tc>
        <w:tc>
          <w:tcPr>
            <w:tcW w:w="92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张华22031153626、胡晓露22031191804、文章力22031161019、张琳22031191127、傅甜22031154315、屈婷22031123212</w:t>
            </w:r>
          </w:p>
        </w:tc>
        <w:tc>
          <w:tcPr>
            <w:tcW w:w="10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154</w:t>
            </w:r>
          </w:p>
        </w:tc>
      </w:tr>
    </w:tbl>
    <w:p>
      <w:pPr>
        <w:rPr>
          <w:rFonts w:hint="eastAsia" w:ascii="方正仿宋_GBK" w:hAnsi="方正仿宋_GBK" w:eastAsia="方正仿宋_GBK" w:cs="方正仿宋_GBK"/>
          <w:color w:val="auto"/>
          <w:kern w:val="0"/>
          <w:sz w:val="32"/>
          <w:szCs w:val="32"/>
          <w:highlight w:val="none"/>
          <w:lang w:val="en-US" w:eastAsia="zh-CN"/>
        </w:rPr>
      </w:pPr>
    </w:p>
    <w:sectPr>
      <w:pgSz w:w="16838" w:h="11906" w:orient="landscape"/>
      <w:pgMar w:top="1417" w:right="850" w:bottom="1417" w:left="850" w:header="851" w:footer="141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瀹嬩綋">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Cordia New">
    <w:panose1 w:val="020B0304020202020204"/>
    <w:charset w:val="00"/>
    <w:family w:val="swiss"/>
    <w:pitch w:val="default"/>
    <w:sig w:usb0="81000003" w:usb1="00000000" w:usb2="00000000" w:usb3="00000000" w:csb0="0001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Liberation Sans">
    <w:altName w:val="Arial Unicode MS"/>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680809"/>
    <w:rsid w:val="174B2B52"/>
    <w:rsid w:val="1B7015C6"/>
    <w:rsid w:val="52D01830"/>
    <w:rsid w:val="5407697A"/>
    <w:rsid w:val="5E493BCB"/>
    <w:rsid w:val="61BE60C9"/>
    <w:rsid w:val="65A216D6"/>
    <w:rsid w:val="6C224DBA"/>
    <w:rsid w:val="6C8B22A8"/>
    <w:rsid w:val="6DB466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万华平</cp:lastModifiedBy>
  <dcterms:modified xsi:type="dcterms:W3CDTF">2022-06-07T06:24:42Z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