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附件3：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highlight w:val="none"/>
          <w:shd w:val="clear" w:fill="FFFFFF"/>
        </w:rPr>
        <w:t>现场资格审查所需资料</w:t>
      </w:r>
    </w:p>
    <w:p>
      <w:pPr>
        <w:widowControl/>
        <w:ind w:right="374" w:firstLine="600" w:firstLineChars="200"/>
        <w:jc w:val="left"/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</w:rPr>
      </w:pPr>
    </w:p>
    <w:p>
      <w:pPr>
        <w:widowControl/>
        <w:ind w:right="374" w:firstLine="600" w:firstLineChars="200"/>
        <w:jc w:val="left"/>
        <w:rPr>
          <w:rFonts w:ascii="Times New Roman" w:hAnsi="Times New Roman" w:eastAsia="方正仿宋_GBK" w:cs="Times New Roman"/>
          <w:sz w:val="30"/>
          <w:szCs w:val="30"/>
          <w:shd w:val="clear" w:color="auto" w:fill="FFFFFF"/>
        </w:rPr>
      </w:pPr>
      <w:r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</w:rPr>
        <w:t>1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</w:rPr>
        <w:t>﹒</w:t>
      </w:r>
      <w:r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</w:rPr>
        <w:t>《报名登记表》</w:t>
      </w:r>
      <w:r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  <w:lang w:val="en-US" w:eastAsia="zh-CN"/>
        </w:rPr>
        <w:t>3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</w:rPr>
        <w:t>份</w:t>
      </w:r>
      <w:r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  <w:lang w:val="en-US" w:eastAsia="zh-CN"/>
        </w:rPr>
        <w:t>必须张贴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近期彩色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免冠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照片</w:t>
      </w:r>
      <w:r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</w:rPr>
        <w:t>；</w:t>
      </w:r>
    </w:p>
    <w:p>
      <w:pPr>
        <w:widowControl/>
        <w:ind w:right="374" w:firstLine="600" w:firstLineChars="200"/>
        <w:jc w:val="left"/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</w:rPr>
      </w:pPr>
      <w:r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</w:rPr>
        <w:t>2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</w:rPr>
        <w:t>﹒</w:t>
      </w:r>
      <w:r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</w:rPr>
        <w:t>本人身份证原件及复印件</w:t>
      </w:r>
      <w:r>
        <w:rPr>
          <w:rFonts w:ascii="Times New Roman" w:hAnsi="Times New Roman" w:eastAsia="方正仿宋_GBK" w:cs="Times New Roman"/>
          <w:sz w:val="30"/>
          <w:szCs w:val="30"/>
          <w:shd w:val="clear" w:color="auto" w:fill="FFFFFF"/>
        </w:rPr>
        <w:t>1</w:t>
      </w:r>
      <w:r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</w:rPr>
        <w:t>份；</w:t>
      </w:r>
    </w:p>
    <w:p>
      <w:pPr>
        <w:widowControl/>
        <w:ind w:right="374" w:firstLine="600" w:firstLineChars="200"/>
        <w:jc w:val="left"/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</w:rPr>
        <w:t>﹒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学历（学位）证</w:t>
      </w:r>
      <w:r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</w:rPr>
        <w:t>原件及复印件</w:t>
      </w:r>
      <w:r>
        <w:rPr>
          <w:rFonts w:ascii="Times New Roman" w:hAnsi="Times New Roman" w:eastAsia="方正仿宋_GBK" w:cs="Times New Roman"/>
          <w:sz w:val="30"/>
          <w:szCs w:val="30"/>
          <w:shd w:val="clear" w:color="auto" w:fill="FFFFFF"/>
        </w:rPr>
        <w:t>1</w:t>
      </w:r>
      <w:r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</w:rPr>
        <w:t>份</w:t>
      </w:r>
      <w:r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  <w:lang w:val="en-US" w:eastAsia="zh-CN"/>
        </w:rPr>
        <w:t>其中</w:t>
      </w:r>
      <w:r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</w:rPr>
        <w:t>202</w:t>
      </w:r>
      <w:r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</w:rPr>
        <w:t>届高校毕业生</w:t>
      </w:r>
      <w:r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  <w:lang w:val="en-US" w:eastAsia="zh-CN"/>
        </w:rPr>
        <w:t>提供</w:t>
      </w:r>
      <w:r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</w:rPr>
        <w:t>《就业推荐表》原件及复印件1份</w:t>
      </w:r>
      <w:r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  <w:lang w:eastAsia="zh-CN"/>
        </w:rPr>
        <w:t>；</w:t>
      </w:r>
    </w:p>
    <w:p>
      <w:pPr>
        <w:widowControl/>
        <w:ind w:right="374" w:firstLine="600" w:firstLineChars="200"/>
        <w:jc w:val="left"/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  <w:lang w:eastAsia="zh-CN"/>
        </w:rPr>
      </w:pPr>
      <w:r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</w:rPr>
        <w:t>﹒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岗位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要求资格条件的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资格证书和职称证书等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相关佐证材料</w:t>
      </w:r>
      <w:r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</w:rPr>
        <w:t>原件及复印件1份</w:t>
      </w:r>
      <w:r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CD6601"/>
    <w:rsid w:val="738B60EB"/>
    <w:rsid w:val="7C8D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2022-02-22T02:08:00Z</dcterms:created>
  <dc:creator>Administrator.SC-202005291211</dc:creator>
  <cp:lastModifiedBy>Administrator</cp:lastModifiedBy>
  <dcterms:modified xsi:type="dcterms:W3CDTF">2022-02-22T02:53:08Z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1173E1E022F14050A29E9F2093B36BD7</vt:lpwstr>
  </property>
</Properties>
</file>